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195F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B372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2D714A" w14:textId="2AA98CB3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0579D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3D600AE9" w14:textId="4758D09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0579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90579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88F5D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704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3A8C2D" w14:textId="77777777" w:rsidTr="00B819C8">
        <w:tc>
          <w:tcPr>
            <w:tcW w:w="2694" w:type="dxa"/>
            <w:vAlign w:val="center"/>
          </w:tcPr>
          <w:p w14:paraId="057E45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4842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863302" w14:paraId="2CBC171D" w14:textId="77777777" w:rsidTr="00B819C8">
        <w:tc>
          <w:tcPr>
            <w:tcW w:w="2694" w:type="dxa"/>
            <w:vAlign w:val="center"/>
          </w:tcPr>
          <w:p w14:paraId="4C207D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7B735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/C-1.4a</w:t>
            </w:r>
          </w:p>
        </w:tc>
      </w:tr>
      <w:tr w:rsidR="0085747A" w:rsidRPr="009C54AE" w14:paraId="1E7CEAF0" w14:textId="77777777" w:rsidTr="00B819C8">
        <w:tc>
          <w:tcPr>
            <w:tcW w:w="2694" w:type="dxa"/>
            <w:vAlign w:val="center"/>
          </w:tcPr>
          <w:p w14:paraId="46CF89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D9F4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CEBFBF" w14:textId="77777777" w:rsidTr="00B819C8">
        <w:tc>
          <w:tcPr>
            <w:tcW w:w="2694" w:type="dxa"/>
            <w:vAlign w:val="center"/>
          </w:tcPr>
          <w:p w14:paraId="394DB3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C9AE2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E9D418" w14:textId="77777777" w:rsidTr="00B819C8">
        <w:tc>
          <w:tcPr>
            <w:tcW w:w="2694" w:type="dxa"/>
            <w:vAlign w:val="center"/>
          </w:tcPr>
          <w:p w14:paraId="2B9ECE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E0606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AAD638A" w14:textId="77777777" w:rsidTr="00B819C8">
        <w:tc>
          <w:tcPr>
            <w:tcW w:w="2694" w:type="dxa"/>
            <w:vAlign w:val="center"/>
          </w:tcPr>
          <w:p w14:paraId="367A74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A01A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B9CA14A" w14:textId="77777777" w:rsidTr="00B819C8">
        <w:tc>
          <w:tcPr>
            <w:tcW w:w="2694" w:type="dxa"/>
            <w:vAlign w:val="center"/>
          </w:tcPr>
          <w:p w14:paraId="18D08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E88E0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8F28A1" w14:textId="77777777" w:rsidTr="00B819C8">
        <w:tc>
          <w:tcPr>
            <w:tcW w:w="2694" w:type="dxa"/>
            <w:vAlign w:val="center"/>
          </w:tcPr>
          <w:p w14:paraId="22E48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2C1785" w14:textId="16EB98D2" w:rsidR="0085747A" w:rsidRPr="009C54AE" w:rsidRDefault="00AA5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92B0A2E" w14:textId="77777777" w:rsidTr="00B819C8">
        <w:tc>
          <w:tcPr>
            <w:tcW w:w="2694" w:type="dxa"/>
            <w:vAlign w:val="center"/>
          </w:tcPr>
          <w:p w14:paraId="01165D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17E14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528EB93" w14:textId="77777777" w:rsidTr="00B819C8">
        <w:tc>
          <w:tcPr>
            <w:tcW w:w="2694" w:type="dxa"/>
            <w:vAlign w:val="center"/>
          </w:tcPr>
          <w:p w14:paraId="03328F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C1C17E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F775E7A" w14:textId="77777777" w:rsidTr="00B819C8">
        <w:tc>
          <w:tcPr>
            <w:tcW w:w="2694" w:type="dxa"/>
            <w:vAlign w:val="center"/>
          </w:tcPr>
          <w:p w14:paraId="7DE226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EA7C7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D13323" w14:textId="77777777" w:rsidTr="00B819C8">
        <w:tc>
          <w:tcPr>
            <w:tcW w:w="2694" w:type="dxa"/>
            <w:vAlign w:val="center"/>
          </w:tcPr>
          <w:p w14:paraId="117038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2E99D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3FE1B9B4" w14:textId="77777777" w:rsidTr="00B819C8">
        <w:tc>
          <w:tcPr>
            <w:tcW w:w="2694" w:type="dxa"/>
            <w:vAlign w:val="center"/>
          </w:tcPr>
          <w:p w14:paraId="13A39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16345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519E03A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FF3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A56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82360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26C14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70F6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F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B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1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0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7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8E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08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9C3B85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00B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83D" w14:textId="258DFFB7" w:rsidR="00015B8F" w:rsidRPr="009C54AE" w:rsidRDefault="00C404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7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6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6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5B2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848F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8D7C5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A82AF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C045B33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E2B9561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90EB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AF3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67A7C8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C995F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6EB492C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6F97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FFE197" w14:textId="77777777" w:rsidTr="00745302">
        <w:tc>
          <w:tcPr>
            <w:tcW w:w="9670" w:type="dxa"/>
          </w:tcPr>
          <w:p w14:paraId="741EDC8C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197E4C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956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AB33E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F299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ED396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00226819" w14:textId="77777777" w:rsidTr="00934EDB">
        <w:tc>
          <w:tcPr>
            <w:tcW w:w="851" w:type="dxa"/>
            <w:vAlign w:val="center"/>
          </w:tcPr>
          <w:p w14:paraId="21BF535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ED42A4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1684B8E7" w14:textId="77777777" w:rsidTr="00934EDB">
        <w:tc>
          <w:tcPr>
            <w:tcW w:w="851" w:type="dxa"/>
          </w:tcPr>
          <w:p w14:paraId="43002461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8077E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5D0A63E8" w14:textId="77777777" w:rsidTr="00934EDB">
        <w:tc>
          <w:tcPr>
            <w:tcW w:w="851" w:type="dxa"/>
          </w:tcPr>
          <w:p w14:paraId="7CB643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74CEC1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A2256CE" w14:textId="77777777" w:rsidTr="00934EDB">
        <w:tc>
          <w:tcPr>
            <w:tcW w:w="851" w:type="dxa"/>
          </w:tcPr>
          <w:p w14:paraId="72A799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22BD102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podejmowanych przez organizacje międzynarodowe i 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</w:rPr>
              <w:t>KTN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 oraz gospodarki krajowe na rzecz ograniczenia niekorzystnych zjawisk i procesów oraz optymalizacji korzyści z uczestnictwa w międzynarodowym podziale pracy.</w:t>
            </w:r>
          </w:p>
        </w:tc>
      </w:tr>
    </w:tbl>
    <w:p w14:paraId="2268E9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3D3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A615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EB4D32F" w14:textId="77777777" w:rsidTr="0071620A">
        <w:tc>
          <w:tcPr>
            <w:tcW w:w="1701" w:type="dxa"/>
            <w:vAlign w:val="center"/>
          </w:tcPr>
          <w:p w14:paraId="1A9380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AD0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F811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40C0B0" w14:textId="77777777" w:rsidTr="005E6E85">
        <w:tc>
          <w:tcPr>
            <w:tcW w:w="1701" w:type="dxa"/>
          </w:tcPr>
          <w:p w14:paraId="0A1689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A665D2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39CED1A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3006FFCE" w14:textId="77777777" w:rsidTr="005E6E85">
        <w:tc>
          <w:tcPr>
            <w:tcW w:w="1701" w:type="dxa"/>
          </w:tcPr>
          <w:p w14:paraId="7D2CC2ED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3EF7A2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3FAECD4E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322F25D5" w14:textId="77777777" w:rsidTr="005E6E85">
        <w:tc>
          <w:tcPr>
            <w:tcW w:w="1701" w:type="dxa"/>
          </w:tcPr>
          <w:p w14:paraId="17904CD8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5E0A721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66785A5A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527256E6" w14:textId="77777777" w:rsidTr="005E6E85">
        <w:tc>
          <w:tcPr>
            <w:tcW w:w="1701" w:type="dxa"/>
          </w:tcPr>
          <w:p w14:paraId="55CB2EE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ED220B0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0E3CED90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77F78CE7" w14:textId="77777777" w:rsidTr="005E6E85">
        <w:tc>
          <w:tcPr>
            <w:tcW w:w="1701" w:type="dxa"/>
          </w:tcPr>
          <w:p w14:paraId="077C8821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F7F13E8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592B94C7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EE568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87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210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8749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65BA1F94" w14:textId="77777777" w:rsidTr="00934EDB">
        <w:tc>
          <w:tcPr>
            <w:tcW w:w="9639" w:type="dxa"/>
          </w:tcPr>
          <w:p w14:paraId="0B2A02C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14EC96F7" w14:textId="77777777" w:rsidTr="00934EDB">
        <w:tc>
          <w:tcPr>
            <w:tcW w:w="9639" w:type="dxa"/>
          </w:tcPr>
          <w:p w14:paraId="305A57F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99587C">
              <w:rPr>
                <w:rFonts w:ascii="Corbel" w:hAnsi="Corbel"/>
                <w:sz w:val="24"/>
                <w:szCs w:val="24"/>
              </w:rPr>
              <w:t>Subsystemy</w:t>
            </w:r>
            <w:proofErr w:type="spellEnd"/>
            <w:r w:rsidRPr="0099587C">
              <w:rPr>
                <w:rFonts w:ascii="Corbel" w:hAnsi="Corbel"/>
                <w:sz w:val="24"/>
                <w:szCs w:val="24"/>
              </w:rPr>
              <w:t xml:space="preserve"> i podstawowe regiony gospodarce światowej.</w:t>
            </w:r>
          </w:p>
        </w:tc>
      </w:tr>
      <w:tr w:rsidR="004239A0" w:rsidRPr="005A4C2B" w14:paraId="5F0A8CB8" w14:textId="77777777" w:rsidTr="00934EDB">
        <w:tc>
          <w:tcPr>
            <w:tcW w:w="9639" w:type="dxa"/>
          </w:tcPr>
          <w:p w14:paraId="5368301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57315FD9" w14:textId="77777777" w:rsidTr="00934EDB">
        <w:tc>
          <w:tcPr>
            <w:tcW w:w="9639" w:type="dxa"/>
          </w:tcPr>
          <w:p w14:paraId="32C553E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2B413FEB" w14:textId="77777777" w:rsidTr="00934EDB">
        <w:tc>
          <w:tcPr>
            <w:tcW w:w="9639" w:type="dxa"/>
          </w:tcPr>
          <w:p w14:paraId="1C36DCE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FC45D6E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413BC860" w14:textId="77777777" w:rsidTr="00934EDB">
        <w:tc>
          <w:tcPr>
            <w:tcW w:w="9639" w:type="dxa"/>
          </w:tcPr>
          <w:p w14:paraId="013DF710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110323D4" w14:textId="77777777" w:rsidTr="00934EDB">
        <w:tc>
          <w:tcPr>
            <w:tcW w:w="9639" w:type="dxa"/>
          </w:tcPr>
          <w:p w14:paraId="2D82E11F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40822D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5EA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36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D642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BD036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137D4E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5EF063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CD7E0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F69F3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B8832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 xml:space="preserve">Wykład problemowy z prezentacją multimedialną (kształcenie na odległość) przy wykorzystaniu platformy MS </w:t>
      </w:r>
      <w:proofErr w:type="spellStart"/>
      <w:r w:rsidRPr="004239A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4B5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5895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6939D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6C8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44C6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553F0D" w14:textId="77777777" w:rsidTr="00C05F44">
        <w:tc>
          <w:tcPr>
            <w:tcW w:w="1985" w:type="dxa"/>
            <w:vAlign w:val="center"/>
          </w:tcPr>
          <w:p w14:paraId="148138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684C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5BA7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41CB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CA2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C6D443" w14:textId="77777777" w:rsidTr="00C05F44">
        <w:tc>
          <w:tcPr>
            <w:tcW w:w="1985" w:type="dxa"/>
          </w:tcPr>
          <w:p w14:paraId="4A60DF3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16026D0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60BDA744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10AE4E7E" w14:textId="77777777" w:rsidTr="00C05F44">
        <w:tc>
          <w:tcPr>
            <w:tcW w:w="1985" w:type="dxa"/>
          </w:tcPr>
          <w:p w14:paraId="74C9F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131966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6BC21BB8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4423B98" w14:textId="77777777" w:rsidTr="00C05F44">
        <w:tc>
          <w:tcPr>
            <w:tcW w:w="1985" w:type="dxa"/>
          </w:tcPr>
          <w:p w14:paraId="0A05F9F0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522E93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45D194B2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8059E95" w14:textId="77777777" w:rsidTr="00C05F44">
        <w:tc>
          <w:tcPr>
            <w:tcW w:w="1985" w:type="dxa"/>
          </w:tcPr>
          <w:p w14:paraId="4BF50245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64F8E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9AE1FC4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303AD5C9" w14:textId="77777777" w:rsidTr="00C05F44">
        <w:tc>
          <w:tcPr>
            <w:tcW w:w="1985" w:type="dxa"/>
          </w:tcPr>
          <w:p w14:paraId="6AA1A80C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56B8C01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EAD4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C285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A1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76524D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A0E42E" w14:textId="77777777" w:rsidTr="00923D7D">
        <w:tc>
          <w:tcPr>
            <w:tcW w:w="9670" w:type="dxa"/>
          </w:tcPr>
          <w:p w14:paraId="3E43E024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4CFAA536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255E91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53F3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68744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2E7939" w14:textId="77777777" w:rsidTr="003E1941">
        <w:tc>
          <w:tcPr>
            <w:tcW w:w="4962" w:type="dxa"/>
            <w:vAlign w:val="center"/>
          </w:tcPr>
          <w:p w14:paraId="1E5D9C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18A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A8BEBE" w14:textId="77777777" w:rsidTr="00923D7D">
        <w:tc>
          <w:tcPr>
            <w:tcW w:w="4962" w:type="dxa"/>
          </w:tcPr>
          <w:p w14:paraId="00ED65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518D5C" w14:textId="6B29AB2D" w:rsidR="0085747A" w:rsidRPr="009C54AE" w:rsidRDefault="00C404B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65B623" w14:textId="77777777" w:rsidTr="00923D7D">
        <w:tc>
          <w:tcPr>
            <w:tcW w:w="4962" w:type="dxa"/>
          </w:tcPr>
          <w:p w14:paraId="29AA46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5E37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D8BEF3D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156FD8" w14:textId="77777777" w:rsidTr="00923D7D">
        <w:tc>
          <w:tcPr>
            <w:tcW w:w="4962" w:type="dxa"/>
          </w:tcPr>
          <w:p w14:paraId="15093D0A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75C1C" w14:textId="7E1C4AFF" w:rsidR="00C61DC5" w:rsidRPr="009C54AE" w:rsidRDefault="00C404B0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3755C58F" w14:textId="77777777" w:rsidTr="00923D7D">
        <w:tc>
          <w:tcPr>
            <w:tcW w:w="4962" w:type="dxa"/>
          </w:tcPr>
          <w:p w14:paraId="25708A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8BE825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9275FC7" w14:textId="77777777" w:rsidTr="00923D7D">
        <w:tc>
          <w:tcPr>
            <w:tcW w:w="4962" w:type="dxa"/>
          </w:tcPr>
          <w:p w14:paraId="7088CA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DDC6FB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9231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19158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2F6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E84E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0F0848" w14:textId="77777777" w:rsidTr="008962A4">
        <w:trPr>
          <w:trHeight w:val="397"/>
        </w:trPr>
        <w:tc>
          <w:tcPr>
            <w:tcW w:w="2359" w:type="pct"/>
          </w:tcPr>
          <w:p w14:paraId="192298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323B05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03615DE" w14:textId="77777777" w:rsidTr="008962A4">
        <w:trPr>
          <w:trHeight w:val="397"/>
        </w:trPr>
        <w:tc>
          <w:tcPr>
            <w:tcW w:w="2359" w:type="pct"/>
          </w:tcPr>
          <w:p w14:paraId="4CBD8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DFE4F54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F1C30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30A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339F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4A377F3" w14:textId="77777777" w:rsidTr="008962A4">
        <w:trPr>
          <w:trHeight w:val="397"/>
        </w:trPr>
        <w:tc>
          <w:tcPr>
            <w:tcW w:w="5000" w:type="pct"/>
          </w:tcPr>
          <w:p w14:paraId="4C8C3A7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AE2FC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Orłowska R.,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Żołądkiewicz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K.  (red.), Globalizacja i regionalizacja w gospodarce światowej, PWE, Warszawa 2012.</w:t>
            </w:r>
          </w:p>
          <w:p w14:paraId="48D2A088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53656A15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5FED4DFF" w14:textId="77777777" w:rsidTr="008962A4">
        <w:trPr>
          <w:trHeight w:val="397"/>
        </w:trPr>
        <w:tc>
          <w:tcPr>
            <w:tcW w:w="5000" w:type="pct"/>
          </w:tcPr>
          <w:p w14:paraId="3E3D9AB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64440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0D93991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Kołodko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G.W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Dokąd zmierza świat. Ekonomia polityczna przyszłości, Wyd. Prószyński i S-ka, Warszawa 2014.</w:t>
            </w:r>
          </w:p>
          <w:p w14:paraId="7263DBB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Mihm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S., Ekonomia kryzysu, PWE, Warszawa 2011.</w:t>
            </w:r>
          </w:p>
          <w:p w14:paraId="7BF0102E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Globalizacja, PWN, Warszawa  2007.</w:t>
            </w:r>
          </w:p>
          <w:p w14:paraId="43A9B0B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Ślusarczyk B., Międzynarodowa pozycja konkurencyjna Polski. Teoria i praktyka, Wyd.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</w:tbl>
    <w:p w14:paraId="2DD610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772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CDEF5" w14:textId="77777777" w:rsidR="00DF5334" w:rsidRDefault="00DF5334" w:rsidP="00C16ABF">
      <w:pPr>
        <w:spacing w:after="0" w:line="240" w:lineRule="auto"/>
      </w:pPr>
      <w:r>
        <w:separator/>
      </w:r>
    </w:p>
  </w:endnote>
  <w:endnote w:type="continuationSeparator" w:id="0">
    <w:p w14:paraId="22C87B51" w14:textId="77777777" w:rsidR="00DF5334" w:rsidRDefault="00DF53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33D4A" w14:textId="77777777" w:rsidR="00DF5334" w:rsidRDefault="00DF5334" w:rsidP="00C16ABF">
      <w:pPr>
        <w:spacing w:after="0" w:line="240" w:lineRule="auto"/>
      </w:pPr>
      <w:r>
        <w:separator/>
      </w:r>
    </w:p>
  </w:footnote>
  <w:footnote w:type="continuationSeparator" w:id="0">
    <w:p w14:paraId="3056F907" w14:textId="77777777" w:rsidR="00DF5334" w:rsidRDefault="00DF5334" w:rsidP="00C16ABF">
      <w:pPr>
        <w:spacing w:after="0" w:line="240" w:lineRule="auto"/>
      </w:pPr>
      <w:r>
        <w:continuationSeparator/>
      </w:r>
    </w:p>
  </w:footnote>
  <w:footnote w:id="1">
    <w:p w14:paraId="12F9D0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B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28D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541EF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63302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9D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E3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04B0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33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F5A6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055823-89EC-4436-BCB0-2ECB57CD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2020-10-26T16:48:00Z</dcterms:created>
  <dcterms:modified xsi:type="dcterms:W3CDTF">2022-02-11T09:22:00Z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